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SO-2611-004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2026年11月6日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サンプル通販株式会社 カスタマーサービス部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 xml:space="preserve">高橋 様</w:t>
            </w:r>
          </w:p>
        </w:tc>
        <w:tc>
          <w:tcPr>
            <w:tcW w:w="4155" w:type="dxa"/>
            <w:gridSpan w:val="5"/>
            <w:vAlign w:val="bottom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株式会社サポートワン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bottom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サポート運用部 木村 健一</w:t>
            </w:r>
          </w:p>
        </w:tc>
      </w:tr>
    </w:tbl>
    <w:p>
      <w:pPr>
        <w:spacing w:before="0" w:after="0" w:line="2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 xml:space="preserve">業務完了のご報告（返品・交換の受付の見直し業務）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拝啓　時下ますますご清栄のこととお慶び申し上げます。平素は格別のお引き立てを賜り、厚く御礼申し上げます。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　さて、2026年9月1日付の個別契約書に基づく「返品・交換の受付の見直し業務」が完了いたしましたので、下記のとおりご報告いたします。あわせて、成果物のご確認（検収）をお願い申し上げます。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敬具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記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契約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業務委託基本契約書（2026年4月1日）・個別契約書（2026年9月1日）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業務名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返品・交換の受付の見直し業務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委託期間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2026年9月1日〜10月31日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完了日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2026年10月31日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委託料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480,000円（税別・個別契約書のとおり）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委託の範囲と実施の結果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範囲の項目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5件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完了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5件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完了していない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0件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委託の範囲（契約書の項目）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実施した内容と結果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状況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聞き取り項目と回答の流れの作成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10月1日から、チャットボットで運用を開始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完了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返品・交換のFAQの作成（12本）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貴社のご確認後、10/7・14・21に4本ずつ公開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完了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注文確認メールの案内文の作成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10月1日の配信分から、貴社で差し替え済み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完了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返品の受付の手順書の改訂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第2版を作成。9/29・30に説明会を開催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完了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効果の測定と報告（10月分）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10月の数字を集計し、別紙にまとめました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完了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状況は、完了・一部完了・未実施のどれかを書きます。件数は、表の行を数えて書き入れます（Excel 版は数式で数えます）。</w:t>
      </w:r>
    </w:p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成果物（納品したもの）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成果物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形式・数量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納品日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納品の方法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聞き取り項目と回答の流れ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Excel・1ファイル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9/25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共有フォルダ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返品・交換のFAQの原稿（12本）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Word・12ファイル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10/5・12・19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共有フォルダ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注文確認メールの案内文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Word・1ファイル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9/28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メール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返品の受付の手順書（第2版）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PDF・14ページ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9/30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共有フォルダ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効果の報告（10月分）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本書の別紙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11/6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本書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特記事項（範囲の外の対応・残った課題）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・FAQの貴社のヘルプページへの掲載は、契約の範囲の外でしたが、貴社のご依頼で当社が行いました。費用は委託料に含めています。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・コンビニ払いの支払い期限についての問い合わせが増えています。FAQへの追加を、11月の定例会でご相談させてください。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検収のお願い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成果物をご確認のうえ、2026年11月20日（金）までに、下の欄にご記入いただき、本書の写し（PDF）をメールでお送りください。直してほしい点がありましたら、同じ日までにお知らせください。</w:t>
            </w:r>
          </w:p>
        </w:tc>
      </w:tr>
      <w:tr>
        <w:trPr>
          <w:cantSplit/>
          <w:trHeight w:val="360" w:hRule="atLeast"/>
        </w:trPr>
        <w:tc>
          <w:tcPr>
            <w:tcW w:w="8310" w:type="dxa"/>
            <w:gridSpan w:val="10"/>
            <w:vAlign w:val="bottom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上記の成果物を検収しました。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検収印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検収日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　　　　年　　月　　日</w:t>
            </w:r>
          </w:p>
        </w:tc>
        <w:tc>
          <w:tcPr>
            <w:tcW w:w="1662" w:type="dxa"/>
            <w:gridSpan w:val="2"/>
            <w:vMerge w:val="restart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結果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合格　・　直してほしい点あり</w:t>
            </w:r>
          </w:p>
        </w:tc>
        <w:tc>
          <w:tcPr>
            <w:tcW w:w="1662" w:type="dxa"/>
            <w:gridSpan w:val="2"/>
            <w:vMerge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ご所属・お名前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vMerge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</w:tbl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別紙　結果の数字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SO-2611-004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業務名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返品・交換の受付の見直し業務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比べた期間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2026年9月（実施前）と10月（実施後）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結果（数字で確かめられること）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実施前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実施後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差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増減率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返品の受付の平均処理時間（秒）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400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290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−110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−27.5%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9月 6分40秒 → 10月 4分50秒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返品・交換の問い合わせ（件）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4,457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4,056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−401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−9.0%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9月 → 10月。FAQの公開のあと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差＝実施後−実施前、増減率＝実施後÷実施前−1。Word 版には数式がないので、計算して書き入れます（Excel 版は数式で出ます）。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実施前・実施後には数字だけを入れ、単位は項目に書きます。時間は秒か分にそろえます。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数え方と、これからのこと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・平均処理時間は、問い合わせ管理ツールの記録から、返品の受付の問い合わせだけを集計しました。9月・10月とも同じ数え方です。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・返品・交換の問い合わせは、FAQを公開した10月に減りました。11月以降の件数は、毎月の業務報告書でお伝えします。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業務完了報告書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2026-11-03T14:22:09Z</dcterms:created>
  <dcterms:modified xsi:type="dcterms:W3CDTF">2026-11-03T14:22:09Z</dcterms:modified>
  <cp:category/>
</cp:coreProperties>
</file>